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75" w:rsidRPr="00104DB0" w:rsidRDefault="001F3D75">
      <w:pPr>
        <w:rPr>
          <w:sz w:val="32"/>
          <w:szCs w:val="32"/>
        </w:rPr>
      </w:pPr>
      <w:r w:rsidRPr="001F3D75">
        <w:rPr>
          <w:sz w:val="32"/>
          <w:szCs w:val="32"/>
        </w:rPr>
        <w:t>Beurlaubung von Schülerinnen und Schülern</w:t>
      </w:r>
    </w:p>
    <w:p w:rsidR="001F3D75" w:rsidRPr="00104DB0" w:rsidRDefault="00104DB0">
      <w:pPr>
        <w:rPr>
          <w:rStyle w:val="markedcontent"/>
          <w:rFonts w:ascii="Arial" w:hAnsi="Arial"/>
        </w:rPr>
      </w:pPr>
      <w:r w:rsidRPr="00104DB0">
        <w:rPr>
          <w:rStyle w:val="markedcontent"/>
          <w:rFonts w:ascii="Arial" w:hAnsi="Arial"/>
        </w:rPr>
        <w:t>Nach § 63 des Niedersächsischen Schulgesetzes (</w:t>
      </w:r>
      <w:proofErr w:type="spellStart"/>
      <w:r w:rsidRPr="00104DB0">
        <w:rPr>
          <w:rStyle w:val="markedcontent"/>
          <w:rFonts w:ascii="Arial" w:hAnsi="Arial"/>
        </w:rPr>
        <w:t>NSchG</w:t>
      </w:r>
      <w:proofErr w:type="spellEnd"/>
      <w:r w:rsidRPr="00104DB0">
        <w:rPr>
          <w:rStyle w:val="markedcontent"/>
          <w:rFonts w:ascii="Arial" w:hAnsi="Arial"/>
        </w:rPr>
        <w:t xml:space="preserve">) besteht für </w:t>
      </w:r>
      <w:r>
        <w:rPr>
          <w:rStyle w:val="markedcontent"/>
          <w:rFonts w:ascii="Arial" w:hAnsi="Arial"/>
        </w:rPr>
        <w:t xml:space="preserve">jede Schülerin und </w:t>
      </w:r>
      <w:r w:rsidRPr="00104DB0">
        <w:rPr>
          <w:rStyle w:val="markedcontent"/>
          <w:rFonts w:ascii="Arial" w:hAnsi="Arial"/>
        </w:rPr>
        <w:t>jeden Schüler die</w:t>
      </w:r>
      <w:r>
        <w:t xml:space="preserve"> </w:t>
      </w:r>
      <w:r w:rsidRPr="00104DB0">
        <w:rPr>
          <w:rStyle w:val="markedcontent"/>
          <w:rFonts w:ascii="Arial" w:hAnsi="Arial"/>
        </w:rPr>
        <w:t>Verpflichtung zum Unterrichtsbesuch. Eine Beurlaubung vom Schulbesuch kann nur aus</w:t>
      </w:r>
      <w:r>
        <w:t xml:space="preserve"> </w:t>
      </w:r>
      <w:r w:rsidRPr="00104DB0">
        <w:rPr>
          <w:rStyle w:val="markedcontent"/>
          <w:rFonts w:ascii="Arial" w:hAnsi="Arial"/>
        </w:rPr>
        <w:t>wichtigen Gründen auf Antrag der Erziehungsberechtigten erfolgen. Das Vorliegen eines</w:t>
      </w:r>
      <w:r>
        <w:t xml:space="preserve"> </w:t>
      </w:r>
      <w:r w:rsidRPr="00104DB0">
        <w:rPr>
          <w:rStyle w:val="markedcontent"/>
          <w:rFonts w:ascii="Arial" w:hAnsi="Arial"/>
        </w:rPr>
        <w:t>wichtigen Grundes ist durch geeignete Bescheinigungen nachzuweisen. Der Antrag</w:t>
      </w:r>
      <w:r>
        <w:t xml:space="preserve"> </w:t>
      </w:r>
      <w:r w:rsidRPr="00104DB0">
        <w:rPr>
          <w:rStyle w:val="markedcontent"/>
          <w:rFonts w:ascii="Arial" w:hAnsi="Arial"/>
        </w:rPr>
        <w:t xml:space="preserve">muss rechtzeitig </w:t>
      </w:r>
      <w:r>
        <w:rPr>
          <w:rStyle w:val="markedcontent"/>
          <w:rFonts w:ascii="Arial" w:hAnsi="Arial"/>
        </w:rPr>
        <w:t xml:space="preserve">in der Schule eingegangen sein. </w:t>
      </w:r>
      <w:r w:rsidRPr="00104DB0">
        <w:rPr>
          <w:rStyle w:val="markedcontent"/>
          <w:rFonts w:ascii="Arial" w:hAnsi="Arial" w:cs="Arial"/>
        </w:rPr>
        <w:t>Rechtzeitig</w:t>
      </w:r>
      <w:r>
        <w:rPr>
          <w:rStyle w:val="markedcontent"/>
          <w:rFonts w:ascii="Arial" w:hAnsi="Arial" w:cs="Arial"/>
        </w:rPr>
        <w:t xml:space="preserve"> heißt</w:t>
      </w:r>
      <w:r w:rsidRPr="00104DB0">
        <w:rPr>
          <w:rStyle w:val="markedcontent"/>
          <w:rFonts w:ascii="Arial" w:hAnsi="Arial" w:cs="Arial"/>
        </w:rPr>
        <w:t>: In unvorhergesehenen Fällen (z.B. Todesfall in der Familie) auch kurzfristig, bei allen</w:t>
      </w:r>
      <w:r w:rsidRPr="00104DB0">
        <w:br/>
      </w:r>
      <w:r w:rsidRPr="00104DB0">
        <w:rPr>
          <w:rStyle w:val="markedcontent"/>
          <w:rFonts w:ascii="Arial" w:hAnsi="Arial" w:cs="Arial"/>
        </w:rPr>
        <w:t>geplanten Beurlaubungen mindestens zwei Wochen vor Beginn der Beurlaubung.</w:t>
      </w:r>
    </w:p>
    <w:p w:rsidR="00104DB0" w:rsidRPr="00104DB0" w:rsidRDefault="00104DB0">
      <w:r w:rsidRPr="00104DB0">
        <w:rPr>
          <w:rStyle w:val="markedcontent"/>
          <w:rFonts w:ascii="Arial" w:hAnsi="Arial" w:cs="Arial"/>
        </w:rPr>
        <w:t>Bei Beurlaubungen unmittelbar vor und/oder nach den Ferien sind besonders strenge</w:t>
      </w:r>
      <w:r w:rsidRPr="00104DB0">
        <w:br/>
      </w:r>
      <w:r w:rsidRPr="00104DB0">
        <w:rPr>
          <w:rStyle w:val="markedcontent"/>
          <w:rFonts w:ascii="Arial" w:hAnsi="Arial" w:cs="Arial"/>
        </w:rPr>
        <w:t>Maßstäbe anzulegen. Eine Beurlaubung darf nur dann erteilt werden, wenn die Versagung</w:t>
      </w:r>
      <w:r w:rsidRPr="00104DB0">
        <w:br/>
      </w:r>
      <w:r w:rsidRPr="00104DB0">
        <w:rPr>
          <w:rStyle w:val="markedcontent"/>
          <w:rFonts w:ascii="Arial" w:hAnsi="Arial" w:cs="Arial"/>
        </w:rPr>
        <w:t>eine persönliche Härte bedeuten würde. Hierzu zählen nicht die Nutzung preisgünstigerer</w:t>
      </w:r>
      <w:r w:rsidRPr="00104DB0">
        <w:br/>
      </w:r>
      <w:r w:rsidRPr="00104DB0">
        <w:rPr>
          <w:rStyle w:val="markedcontent"/>
          <w:rFonts w:ascii="Arial" w:hAnsi="Arial" w:cs="Arial"/>
        </w:rPr>
        <w:t>Urlaubstarife oder der Wunsch, möglichen Verkehrsspitzen zu entgehen. Um Missbrauch zu</w:t>
      </w:r>
      <w:r w:rsidRPr="00104DB0">
        <w:br/>
      </w:r>
      <w:r w:rsidRPr="00104DB0">
        <w:rPr>
          <w:rStyle w:val="markedcontent"/>
          <w:rFonts w:ascii="Arial" w:hAnsi="Arial" w:cs="Arial"/>
        </w:rPr>
        <w:t>vermeiden, reichen Sie bitte bei einer Erkrankung Ihres Kindes unmittelbar vor und/oder</w:t>
      </w:r>
      <w:r w:rsidRPr="00104DB0">
        <w:br/>
      </w:r>
      <w:r w:rsidRPr="00104DB0">
        <w:rPr>
          <w:rStyle w:val="markedcontent"/>
          <w:rFonts w:ascii="Arial" w:hAnsi="Arial" w:cs="Arial"/>
        </w:rPr>
        <w:t>nach den Ferien ein ärztliches Attest als Entschuldigung in der Schule ein.</w:t>
      </w:r>
      <w:r w:rsidRPr="00104DB0">
        <w:br/>
      </w:r>
      <w:r w:rsidRPr="00104DB0">
        <w:rPr>
          <w:rStyle w:val="markedcontent"/>
          <w:rFonts w:ascii="Arial" w:hAnsi="Arial" w:cs="Arial"/>
        </w:rPr>
        <w:t>Die Aufarbeitung des versäumten Unterrichtsstoffes liegt in der Verantwortung der</w:t>
      </w:r>
      <w:r w:rsidRPr="00104DB0">
        <w:br/>
      </w:r>
      <w:r w:rsidRPr="00104DB0">
        <w:rPr>
          <w:rStyle w:val="markedcontent"/>
          <w:rFonts w:ascii="Arial" w:hAnsi="Arial" w:cs="Arial"/>
        </w:rPr>
        <w:t>Erziehungsberechtigten.</w:t>
      </w:r>
      <w:r w:rsidRPr="00104DB0">
        <w:br/>
      </w:r>
      <w:r w:rsidR="00B944F7">
        <w:rPr>
          <w:rStyle w:val="markedcontent"/>
          <w:rFonts w:ascii="Arial" w:hAnsi="Arial" w:cs="Arial"/>
        </w:rPr>
        <w:t>Un</w:t>
      </w:r>
      <w:r w:rsidRPr="00104DB0">
        <w:rPr>
          <w:rStyle w:val="markedcontent"/>
          <w:rFonts w:ascii="Arial" w:hAnsi="Arial" w:cs="Arial"/>
        </w:rPr>
        <w:t xml:space="preserve">genehmigte und </w:t>
      </w:r>
      <w:r w:rsidR="00B944F7">
        <w:rPr>
          <w:rStyle w:val="markedcontent"/>
          <w:rFonts w:ascii="Arial" w:hAnsi="Arial" w:cs="Arial"/>
        </w:rPr>
        <w:t xml:space="preserve">nicht </w:t>
      </w:r>
      <w:r w:rsidRPr="00104DB0">
        <w:rPr>
          <w:rStyle w:val="markedcontent"/>
          <w:rFonts w:ascii="Arial" w:hAnsi="Arial" w:cs="Arial"/>
        </w:rPr>
        <w:t xml:space="preserve">ärztlich entschuldigte Fehltage </w:t>
      </w:r>
      <w:r w:rsidR="00B944F7">
        <w:rPr>
          <w:rStyle w:val="markedcontent"/>
          <w:rFonts w:ascii="Arial" w:hAnsi="Arial" w:cs="Arial"/>
        </w:rPr>
        <w:t xml:space="preserve">werden </w:t>
      </w:r>
      <w:r w:rsidRPr="00104DB0">
        <w:rPr>
          <w:rStyle w:val="markedcontent"/>
          <w:rFonts w:ascii="Arial" w:hAnsi="Arial" w:cs="Arial"/>
        </w:rPr>
        <w:t>als unentschuldigt im Zeugnis</w:t>
      </w:r>
      <w:r w:rsidR="00B944F7">
        <w:rPr>
          <w:rStyle w:val="markedcontent"/>
          <w:rFonts w:ascii="Arial" w:hAnsi="Arial" w:cs="Arial"/>
        </w:rPr>
        <w:t xml:space="preserve"> vermerkt</w:t>
      </w:r>
      <w:bookmarkStart w:id="0" w:name="_GoBack"/>
      <w:bookmarkEnd w:id="0"/>
      <w:r w:rsidRPr="00104DB0">
        <w:rPr>
          <w:rStyle w:val="markedcontent"/>
          <w:rFonts w:ascii="Arial" w:hAnsi="Arial" w:cs="Arial"/>
        </w:rPr>
        <w:t>.</w:t>
      </w:r>
      <w:r w:rsidRPr="00104DB0">
        <w:br/>
      </w:r>
      <w:r w:rsidRPr="00104DB0">
        <w:rPr>
          <w:rStyle w:val="markedcontent"/>
          <w:rFonts w:ascii="Arial" w:hAnsi="Arial" w:cs="Arial"/>
        </w:rPr>
        <w:t xml:space="preserve">Nach § 176 </w:t>
      </w:r>
      <w:proofErr w:type="spellStart"/>
      <w:r w:rsidRPr="00104DB0">
        <w:rPr>
          <w:rStyle w:val="markedcontent"/>
          <w:rFonts w:ascii="Arial" w:hAnsi="Arial" w:cs="Arial"/>
        </w:rPr>
        <w:t>NSchG</w:t>
      </w:r>
      <w:proofErr w:type="spellEnd"/>
      <w:r w:rsidRPr="00104DB0">
        <w:rPr>
          <w:rStyle w:val="markedcontent"/>
          <w:rFonts w:ascii="Arial" w:hAnsi="Arial" w:cs="Arial"/>
        </w:rPr>
        <w:t xml:space="preserve"> handelt ordnungswidrig, wer dieser Verpflichtung vorsätzlich oder</w:t>
      </w:r>
      <w:r w:rsidRPr="00104DB0">
        <w:t xml:space="preserve"> </w:t>
      </w:r>
      <w:r w:rsidRPr="00104DB0">
        <w:rPr>
          <w:rStyle w:val="markedcontent"/>
          <w:rFonts w:ascii="Arial" w:hAnsi="Arial" w:cs="Arial"/>
        </w:rPr>
        <w:t>fahrlässig nicht nachkommt. Diese Ordnungswidrigkeit kann mit einer Geldbuße geahndet werden.</w:t>
      </w:r>
    </w:p>
    <w:sectPr w:rsidR="00104DB0" w:rsidRPr="00104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75"/>
    <w:rsid w:val="00104DB0"/>
    <w:rsid w:val="001F3D75"/>
    <w:rsid w:val="00B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1094"/>
  <w15:chartTrackingRefBased/>
  <w15:docId w15:val="{D04903EB-B164-4165-9E45-024044CD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10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Holle</dc:creator>
  <cp:keywords/>
  <dc:description/>
  <cp:lastModifiedBy>Grundschule Holle</cp:lastModifiedBy>
  <cp:revision>3</cp:revision>
  <dcterms:created xsi:type="dcterms:W3CDTF">2022-03-09T08:54:00Z</dcterms:created>
  <dcterms:modified xsi:type="dcterms:W3CDTF">2022-03-09T09:57:00Z</dcterms:modified>
</cp:coreProperties>
</file>